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760" w:rsidRDefault="00E51760" w:rsidP="00F145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</w:pPr>
    </w:p>
    <w:p w:rsidR="00E51760" w:rsidRDefault="00E51760" w:rsidP="00E5176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page_3_0"/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</w:t>
      </w:r>
    </w:p>
    <w:p w:rsidR="00E51760" w:rsidRDefault="00E51760" w:rsidP="00E51760">
      <w:pPr>
        <w:pStyle w:val="a7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детский сад № 5 «Теремок»</w:t>
      </w:r>
    </w:p>
    <w:p w:rsidR="00E51760" w:rsidRDefault="00E51760" w:rsidP="00E5176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E51760" w:rsidRDefault="00E51760" w:rsidP="00E5176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Республика Бурятия,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Джидинский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Петропавловка</w:t>
      </w:r>
      <w:proofErr w:type="gramEnd"/>
      <w:r>
        <w:rPr>
          <w:rFonts w:ascii="Times New Roman" w:hAnsi="Times New Roman" w:cs="Times New Roman"/>
          <w:sz w:val="24"/>
          <w:szCs w:val="24"/>
        </w:rPr>
        <w:t>, ул. Свердлова, 51</w:t>
      </w:r>
    </w:p>
    <w:p w:rsidR="00E51760" w:rsidRDefault="00E51760" w:rsidP="00E5176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</w:t>
      </w:r>
      <w:r w:rsidRPr="00E51760">
        <w:rPr>
          <w:rFonts w:ascii="Times New Roman" w:hAnsi="Times New Roman" w:cs="Times New Roman"/>
          <w:sz w:val="24"/>
          <w:szCs w:val="24"/>
          <w:lang w:val="en-US"/>
        </w:rPr>
        <w:t xml:space="preserve">.:8(30134)41-7-45,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51760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E5176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hyperlink r:id="rId8" w:history="1">
        <w:r w:rsidRPr="00DA33C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dsteremok_petropavlovka@govrb.ru</w:t>
        </w:r>
      </w:hyperlink>
      <w:bookmarkEnd w:id="0"/>
    </w:p>
    <w:p w:rsidR="00E51760" w:rsidRDefault="00E51760" w:rsidP="00E5176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E51760" w:rsidRDefault="00E51760" w:rsidP="00E5176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E51760" w:rsidRDefault="00E51760" w:rsidP="00E5176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E51760" w:rsidRDefault="00E51760" w:rsidP="00E5176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E51760" w:rsidRDefault="00E51760" w:rsidP="00E5176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E51760" w:rsidRDefault="00E51760" w:rsidP="00E5176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E51760" w:rsidRDefault="00E51760" w:rsidP="00E5176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E51760" w:rsidRDefault="00E51760" w:rsidP="00E51760">
      <w:pPr>
        <w:pStyle w:val="a7"/>
        <w:jc w:val="center"/>
        <w:rPr>
          <w:rFonts w:ascii="Times New Roman" w:eastAsia="Times New Roman" w:hAnsi="Times New Roman" w:cs="Times New Roman"/>
          <w:color w:val="000000"/>
          <w:w w:val="99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99"/>
          <w:sz w:val="44"/>
          <w:szCs w:val="44"/>
          <w:lang w:eastAsia="ru-RU"/>
        </w:rPr>
        <w:t xml:space="preserve">Проект </w:t>
      </w:r>
    </w:p>
    <w:p w:rsidR="00E51760" w:rsidRDefault="00E51760" w:rsidP="00E51760">
      <w:pPr>
        <w:pStyle w:val="a7"/>
        <w:jc w:val="center"/>
        <w:rPr>
          <w:rFonts w:ascii="Times New Roman" w:eastAsia="Times New Roman" w:hAnsi="Times New Roman" w:cs="Times New Roman"/>
          <w:color w:val="000000"/>
          <w:w w:val="99"/>
          <w:sz w:val="44"/>
          <w:szCs w:val="44"/>
          <w:lang w:eastAsia="ru-RU"/>
        </w:rPr>
      </w:pPr>
    </w:p>
    <w:p w:rsidR="00E51760" w:rsidRPr="00E51760" w:rsidRDefault="00E51760" w:rsidP="00E51760">
      <w:pPr>
        <w:pStyle w:val="a7"/>
        <w:jc w:val="center"/>
        <w:rPr>
          <w:rFonts w:ascii="Times New Roman" w:eastAsia="Times New Roman" w:hAnsi="Times New Roman" w:cs="Times New Roman"/>
          <w:b/>
          <w:color w:val="000000"/>
          <w:w w:val="99"/>
          <w:sz w:val="44"/>
          <w:szCs w:val="44"/>
          <w:lang w:eastAsia="ru-RU"/>
        </w:rPr>
      </w:pPr>
      <w:r w:rsidRPr="00E51760">
        <w:rPr>
          <w:rFonts w:ascii="Times New Roman" w:eastAsia="Times New Roman" w:hAnsi="Times New Roman" w:cs="Times New Roman"/>
          <w:b/>
          <w:color w:val="000000"/>
          <w:w w:val="99"/>
          <w:sz w:val="44"/>
          <w:szCs w:val="44"/>
          <w:lang w:eastAsia="ru-RU"/>
        </w:rPr>
        <w:t>«</w:t>
      </w:r>
      <w:r w:rsidRPr="00E51760">
        <w:rPr>
          <w:rFonts w:ascii="Times New Roman" w:eastAsia="Times New Roman" w:hAnsi="Times New Roman" w:cs="Times New Roman"/>
          <w:b/>
          <w:color w:val="000000"/>
          <w:w w:val="99"/>
          <w:sz w:val="44"/>
          <w:szCs w:val="44"/>
          <w:lang w:val="en-US" w:eastAsia="ru-RU"/>
        </w:rPr>
        <w:t>LEGO</w:t>
      </w:r>
      <w:r w:rsidRPr="00E51760">
        <w:rPr>
          <w:rFonts w:ascii="Times New Roman" w:eastAsia="Times New Roman" w:hAnsi="Times New Roman" w:cs="Times New Roman"/>
          <w:b/>
          <w:color w:val="000000"/>
          <w:w w:val="99"/>
          <w:sz w:val="44"/>
          <w:szCs w:val="44"/>
          <w:lang w:eastAsia="ru-RU"/>
        </w:rPr>
        <w:t>- конструирование»</w:t>
      </w:r>
    </w:p>
    <w:p w:rsidR="00E51760" w:rsidRDefault="00E51760" w:rsidP="00E51760">
      <w:pPr>
        <w:pStyle w:val="a7"/>
        <w:jc w:val="center"/>
        <w:rPr>
          <w:rFonts w:ascii="Times New Roman" w:eastAsia="Times New Roman" w:hAnsi="Times New Roman" w:cs="Times New Roman"/>
          <w:color w:val="000000"/>
          <w:w w:val="99"/>
          <w:sz w:val="44"/>
          <w:szCs w:val="44"/>
          <w:lang w:eastAsia="ru-RU"/>
        </w:rPr>
      </w:pPr>
    </w:p>
    <w:p w:rsidR="00E51760" w:rsidRDefault="00E51760" w:rsidP="00E51760">
      <w:pPr>
        <w:pStyle w:val="a7"/>
        <w:jc w:val="center"/>
        <w:rPr>
          <w:rFonts w:ascii="Times New Roman" w:eastAsia="Times New Roman" w:hAnsi="Times New Roman" w:cs="Times New Roman"/>
          <w:color w:val="000000"/>
          <w:w w:val="99"/>
          <w:sz w:val="44"/>
          <w:szCs w:val="44"/>
          <w:lang w:eastAsia="ru-RU"/>
        </w:rPr>
      </w:pPr>
    </w:p>
    <w:p w:rsidR="00E51760" w:rsidRDefault="00E51760" w:rsidP="00E51760">
      <w:pPr>
        <w:pStyle w:val="a7"/>
        <w:jc w:val="center"/>
        <w:rPr>
          <w:rFonts w:ascii="Times New Roman" w:eastAsia="Times New Roman" w:hAnsi="Times New Roman" w:cs="Times New Roman"/>
          <w:color w:val="000000"/>
          <w:w w:val="99"/>
          <w:sz w:val="44"/>
          <w:szCs w:val="44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E51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Автор: Хороших Т.К.</w:t>
      </w: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Pr="00E51760" w:rsidRDefault="00E51760" w:rsidP="00E51760">
      <w:pPr>
        <w:pStyle w:val="a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E51760" w:rsidRPr="00E51760" w:rsidRDefault="00E51760" w:rsidP="00E51760">
      <w:pPr>
        <w:pStyle w:val="a7"/>
        <w:jc w:val="center"/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</w:pPr>
    </w:p>
    <w:p w:rsidR="00E51760" w:rsidRPr="00E51760" w:rsidRDefault="00E51760" w:rsidP="00E5176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E51760">
        <w:rPr>
          <w:rFonts w:ascii="Times New Roman" w:hAnsi="Times New Roman" w:cs="Times New Roman"/>
          <w:sz w:val="28"/>
          <w:szCs w:val="28"/>
        </w:rPr>
        <w:t xml:space="preserve">Петропавловка </w:t>
      </w:r>
    </w:p>
    <w:p w:rsidR="00E51760" w:rsidRPr="00E51760" w:rsidRDefault="00E51760" w:rsidP="00E5176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E51760">
        <w:rPr>
          <w:rFonts w:ascii="Times New Roman" w:hAnsi="Times New Roman" w:cs="Times New Roman"/>
          <w:sz w:val="28"/>
          <w:szCs w:val="28"/>
        </w:rPr>
        <w:t xml:space="preserve"> 2022 г.</w:t>
      </w:r>
    </w:p>
    <w:p w:rsidR="00435176" w:rsidRPr="00F14508" w:rsidRDefault="00435176" w:rsidP="00E517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lastRenderedPageBreak/>
        <w:t>План проекта.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sz w:val="28"/>
          <w:szCs w:val="28"/>
        </w:rPr>
        <w:t>1. Актуальность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sz w:val="28"/>
          <w:szCs w:val="28"/>
        </w:rPr>
        <w:t>2. Цель и задачи.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sz w:val="28"/>
          <w:szCs w:val="28"/>
        </w:rPr>
        <w:t>3. Основные формы и методы образовательной деятельности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sz w:val="28"/>
          <w:szCs w:val="28"/>
        </w:rPr>
        <w:t>4. План реализации проекта</w:t>
      </w:r>
    </w:p>
    <w:p w:rsidR="00435176" w:rsidRPr="00F14508" w:rsidRDefault="00435176" w:rsidP="00F14508">
      <w:pPr>
        <w:pStyle w:val="a3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b/>
          <w:i/>
          <w:sz w:val="28"/>
          <w:szCs w:val="28"/>
        </w:rPr>
      </w:pPr>
      <w:r w:rsidRPr="00F14508">
        <w:rPr>
          <w:b/>
          <w:i/>
          <w:iCs/>
          <w:sz w:val="28"/>
          <w:szCs w:val="28"/>
          <w:bdr w:val="none" w:sz="0" w:space="0" w:color="auto" w:frame="1"/>
        </w:rPr>
        <w:t>ЛЕГО – самая популярная настольная игра на планете. У слова «ЛЕГО», в переводе с латыни, два значения «я учусь» и «я складываю». </w:t>
      </w:r>
      <w:r w:rsidRPr="00F14508">
        <w:rPr>
          <w:b/>
          <w:i/>
          <w:sz w:val="28"/>
          <w:szCs w:val="28"/>
          <w:bdr w:val="none" w:sz="0" w:space="0" w:color="auto" w:frame="1"/>
          <w:shd w:val="clear" w:color="auto" w:fill="FFFFFF"/>
        </w:rPr>
        <w:t>Британская ассоциация торговцев игрушками присвоила конструктору LEGO звание «Игрушки столетия».</w:t>
      </w:r>
      <w:r w:rsidRPr="00F14508">
        <w:rPr>
          <w:b/>
          <w:i/>
          <w:sz w:val="28"/>
          <w:szCs w:val="28"/>
        </w:rPr>
        <w:t> </w:t>
      </w:r>
    </w:p>
    <w:p w:rsidR="00435176" w:rsidRPr="00F14508" w:rsidRDefault="00435176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b/>
          <w:bCs/>
          <w:sz w:val="28"/>
          <w:szCs w:val="28"/>
          <w:bdr w:val="none" w:sz="0" w:space="0" w:color="auto" w:frame="1"/>
        </w:rPr>
        <w:t>Актуальность</w:t>
      </w:r>
      <w:r w:rsidRPr="00F14508">
        <w:rPr>
          <w:sz w:val="28"/>
          <w:szCs w:val="28"/>
        </w:rPr>
        <w:t> </w:t>
      </w:r>
    </w:p>
    <w:p w:rsidR="00435176" w:rsidRPr="00F14508" w:rsidRDefault="00435176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Введение "Федеральных государственных стандартов дошкольного образования" предполагает разработку новых образовательных моделей, в основу которых должны входить образовательные технологии, соответствующие принципам:</w:t>
      </w:r>
    </w:p>
    <w:p w:rsidR="00435176" w:rsidRPr="00F14508" w:rsidRDefault="00435176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· развивающего образования;</w:t>
      </w:r>
    </w:p>
    <w:p w:rsidR="00435176" w:rsidRPr="00F14508" w:rsidRDefault="00435176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· научной обоснованности и практической применимости;</w:t>
      </w:r>
    </w:p>
    <w:p w:rsidR="00435176" w:rsidRPr="00F14508" w:rsidRDefault="00435176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· соответствия критериям полноты, необходимости и достаточности;</w:t>
      </w:r>
    </w:p>
    <w:p w:rsidR="00435176" w:rsidRPr="00F14508" w:rsidRDefault="00435176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· единства воспитательных, развивающих и обучающих целей и задач процесса образования детей дошкольного возраста;</w:t>
      </w:r>
    </w:p>
    <w:p w:rsidR="00435176" w:rsidRPr="00F14508" w:rsidRDefault="00435176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· интеграции образовательных областей;</w:t>
      </w:r>
    </w:p>
    <w:p w:rsidR="00435176" w:rsidRPr="00F14508" w:rsidRDefault="00435176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· решения программных образовательных задач в совместной деятельности и самостоятельной деятельности взрослого и детей;</w:t>
      </w:r>
    </w:p>
    <w:p w:rsidR="00435176" w:rsidRPr="00F14508" w:rsidRDefault="00435176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· учета ведущего вида деятельности дошкольника – игры.</w:t>
      </w:r>
    </w:p>
    <w:p w:rsidR="00435176" w:rsidRPr="00F14508" w:rsidRDefault="00435176" w:rsidP="00F1450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Ребенок не потребляет, он творит: создает предметы, мир и жизнь.</w:t>
      </w:r>
      <w:r w:rsidRPr="00F14508">
        <w:rPr>
          <w:sz w:val="28"/>
          <w:szCs w:val="28"/>
          <w:bdr w:val="none" w:sz="0" w:space="0" w:color="auto" w:frame="1"/>
        </w:rPr>
        <w:br/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Почему мы в нашем детском саду стали чаще обращаться к  ЛЕГО-конструированию в образовательном  процессе?</w:t>
      </w:r>
      <w:r w:rsidRPr="00F14508">
        <w:rPr>
          <w:sz w:val="28"/>
          <w:szCs w:val="28"/>
          <w:bdr w:val="none" w:sz="0" w:space="0" w:color="auto" w:frame="1"/>
        </w:rPr>
        <w:br/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 xml:space="preserve">      Важнейшей отличительной особенностью ФГОС  является системно-деятельностный подход, предполагающий чередование практических и 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lastRenderedPageBreak/>
        <w:t>умственных действий ребёнка. Такой подход легко реализовать в образовательной среде ЛЕГО, так как конструкторы ЛЕГО позволяют ребёнку думать, фантазировать и действовать, не боясь ошибиться.</w:t>
      </w:r>
      <w:r w:rsidRPr="00F14508">
        <w:rPr>
          <w:sz w:val="28"/>
          <w:szCs w:val="28"/>
          <w:bdr w:val="none" w:sz="0" w:space="0" w:color="auto" w:frame="1"/>
        </w:rPr>
        <w:br/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 Второе основное требование ФГОС – интегративные связи между образовательными областями. Интеграцию можно легко осуществить с помощью внедрения в образовательный процесс ЛЕГО-технологии.</w:t>
      </w:r>
      <w:r w:rsidRPr="00F14508">
        <w:rPr>
          <w:sz w:val="28"/>
          <w:szCs w:val="28"/>
          <w:bdr w:val="none" w:sz="0" w:space="0" w:color="auto" w:frame="1"/>
        </w:rPr>
        <w:t> </w:t>
      </w:r>
      <w:r w:rsidRPr="00F14508">
        <w:rPr>
          <w:sz w:val="28"/>
          <w:szCs w:val="28"/>
          <w:bdr w:val="none" w:sz="0" w:space="0" w:color="auto" w:frame="1"/>
        </w:rPr>
        <w:br/>
      </w:r>
    </w:p>
    <w:p w:rsidR="00435176" w:rsidRPr="00F14508" w:rsidRDefault="00435176" w:rsidP="00F1450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LEGO – одна из самых известных и распространённых педагогических систем. Игра – важнейший спутник детства. LEGO позволяет детям учиться, играя и обучаться в игре.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b/>
          <w:sz w:val="28"/>
          <w:szCs w:val="28"/>
        </w:rPr>
        <w:t>Цель проекта:</w:t>
      </w:r>
      <w:r w:rsidRPr="00F14508">
        <w:rPr>
          <w:rFonts w:ascii="Times New Roman" w:eastAsia="Times New Roman" w:hAnsi="Times New Roman" w:cs="Times New Roman"/>
          <w:sz w:val="28"/>
          <w:szCs w:val="28"/>
        </w:rPr>
        <w:t xml:space="preserve"> внедрение LEGO-конструирования в образовательный процесс ДОУ.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b/>
          <w:sz w:val="28"/>
          <w:szCs w:val="28"/>
        </w:rPr>
        <w:t>Задачи проекта:</w:t>
      </w:r>
      <w:r w:rsidRPr="00F14508">
        <w:rPr>
          <w:rFonts w:ascii="Times New Roman" w:eastAsia="Times New Roman" w:hAnsi="Times New Roman" w:cs="Times New Roman"/>
          <w:sz w:val="28"/>
          <w:szCs w:val="28"/>
        </w:rPr>
        <w:t xml:space="preserve"> 1)обеспечить целенаправленное применение LEGO- конструктов в образовательном процессе детского сада: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sz w:val="28"/>
          <w:szCs w:val="28"/>
        </w:rPr>
        <w:t>2)Организовать целенаправленную работу по применению LEGO- конструкторов в ДОУ по конструированию начиная со СРЕДНЕЙ ГРУППЫ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sz w:val="28"/>
          <w:szCs w:val="28"/>
        </w:rPr>
        <w:t>3) Повысить образовательный уровень педагогов за счет обучению LEGO -технологии.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sz w:val="28"/>
          <w:szCs w:val="28"/>
        </w:rPr>
        <w:t>4) Повысить интерес родителей к LEGO-конструированию через организацию активных форм работы с родителями и детьми.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sz w:val="28"/>
          <w:szCs w:val="28"/>
        </w:rPr>
        <w:t>5) ребенок активно взаимодействует со сверстниками и взрослыми, участвует в совместном конструировании, техническом творчестве имеет навыки работы с различными источниками информации;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sz w:val="28"/>
          <w:szCs w:val="28"/>
        </w:rPr>
        <w:t>6) ребенок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sz w:val="28"/>
          <w:szCs w:val="28"/>
        </w:rPr>
        <w:lastRenderedPageBreak/>
        <w:t>7) ребенок обладает развитым воображением, которое реализуется в разных видах исследовательской и творческо-технической деятельности, в строительной игре и конструировании;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sz w:val="28"/>
          <w:szCs w:val="28"/>
        </w:rPr>
        <w:t>8) ребенок владеет разными формами и видами творческо-технической игры, знаком с основными компонентами конструктора LEGO .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sz w:val="28"/>
          <w:szCs w:val="28"/>
        </w:rPr>
        <w:t>9) ребенок достаточно хорошо владеет устной речью, способен объяснить техническое решение, может использовать речь для выражения своих мыслей, чувств и желаний, построения речевого высказывания в ситуации творческо-технической и исследовательской деятельности;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1этап-подготовительный: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ind w:left="786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•      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Изучение и подбор методической литературы по теме проекта.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ind w:left="786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•      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Разработка перспективного планирования.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ind w:left="786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•      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Создание условий для реализации проекта (оформление Лег</w:t>
      </w:r>
      <w:proofErr w:type="gramStart"/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о-</w:t>
      </w:r>
      <w:proofErr w:type="gramEnd"/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 xml:space="preserve"> центров в группах, подбор схем   и иллюстрации  с изображением построек из </w:t>
      </w:r>
      <w:proofErr w:type="spellStart"/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ЛЕГО-конструкторов</w:t>
      </w:r>
      <w:proofErr w:type="spellEnd"/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.)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ind w:left="786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•      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Для отслеживания эффективности использования Лего-конструирования разработаны критерии и определены параметры по уровням развития конструктивной деятельности.</w:t>
      </w:r>
    </w:p>
    <w:p w:rsidR="00532FD1" w:rsidRPr="00F14508" w:rsidRDefault="00532FD1" w:rsidP="00F1450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textAlignment w:val="baseline"/>
        <w:rPr>
          <w:sz w:val="28"/>
          <w:szCs w:val="28"/>
        </w:rPr>
      </w:pPr>
      <w:r w:rsidRPr="00F14508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этап - практический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532FD1" w:rsidRPr="00F14508" w:rsidRDefault="00532FD1" w:rsidP="00F1450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Планирование   работы с Лего-конструктором.</w:t>
      </w:r>
    </w:p>
    <w:p w:rsidR="00532FD1" w:rsidRPr="00F14508" w:rsidRDefault="00532FD1" w:rsidP="00F1450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Организация  выставок Лего-построек в соответствии с событиями.</w:t>
      </w:r>
    </w:p>
    <w:p w:rsidR="00532FD1" w:rsidRPr="00F14508" w:rsidRDefault="00532FD1" w:rsidP="00F1450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0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Пополнение зоны конструирования в группах ДОУ конструкторами Лего - для занятий и свободной конструктивной деятельности детей,  новыми схемами и образцами;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br/>
        <w:t>Информирование  родителей о работе по Лего-конструированию в ДОУ, привлечение  родителей к участию в совместных мероприятиях с детьми по Лего – конструированию.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F14508">
        <w:rPr>
          <w:b/>
          <w:bCs/>
          <w:sz w:val="28"/>
          <w:szCs w:val="28"/>
          <w:bdr w:val="none" w:sz="0" w:space="0" w:color="auto" w:frame="1"/>
        </w:rPr>
        <w:t>3 этап - итоговый: </w:t>
      </w:r>
      <w:r w:rsidRPr="00F14508">
        <w:rPr>
          <w:sz w:val="28"/>
          <w:szCs w:val="28"/>
          <w:bdr w:val="none" w:sz="0" w:space="0" w:color="auto" w:frame="1"/>
        </w:rPr>
        <w:t> 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lastRenderedPageBreak/>
        <w:t>•     Организация выставки в ДОУ «Самые удивительные постройки Лего»;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•     Создание альбома «Мы и Лего»;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•     Проведение мастер-класса для родителей и педагогов по знакомству с Лего-технологией;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b/>
          <w:sz w:val="28"/>
          <w:szCs w:val="28"/>
        </w:rPr>
        <w:t>Основные формы и методы образовательной деятельности: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sz w:val="28"/>
          <w:szCs w:val="28"/>
        </w:rPr>
        <w:t>- конструирование, творческие исследования, презентация своих моделей, соревнования между группами;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sz w:val="28"/>
          <w:szCs w:val="28"/>
        </w:rPr>
        <w:t>- словесный (беседа, рассказ, инструктаж, объяснение);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sz w:val="28"/>
          <w:szCs w:val="28"/>
        </w:rPr>
        <w:t>- наглядный (показ, работа по инструкции);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F14508">
        <w:rPr>
          <w:rFonts w:ascii="Times New Roman" w:eastAsia="Times New Roman" w:hAnsi="Times New Roman" w:cs="Times New Roman"/>
          <w:sz w:val="28"/>
          <w:szCs w:val="28"/>
        </w:rPr>
        <w:t>практический</w:t>
      </w:r>
      <w:proofErr w:type="gramEnd"/>
      <w:r w:rsidRPr="00F14508">
        <w:rPr>
          <w:rFonts w:ascii="Times New Roman" w:eastAsia="Times New Roman" w:hAnsi="Times New Roman" w:cs="Times New Roman"/>
          <w:sz w:val="28"/>
          <w:szCs w:val="28"/>
        </w:rPr>
        <w:t xml:space="preserve"> (сборка моделей);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sz w:val="28"/>
          <w:szCs w:val="28"/>
        </w:rPr>
        <w:t>- репродуктивный метод (восприятие и усвоение готовой информации);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F14508">
        <w:rPr>
          <w:rFonts w:ascii="Times New Roman" w:eastAsia="Times New Roman" w:hAnsi="Times New Roman" w:cs="Times New Roman"/>
          <w:sz w:val="28"/>
          <w:szCs w:val="28"/>
        </w:rPr>
        <w:t>частично-поисковый</w:t>
      </w:r>
      <w:proofErr w:type="gramEnd"/>
      <w:r w:rsidRPr="00F14508">
        <w:rPr>
          <w:rFonts w:ascii="Times New Roman" w:eastAsia="Times New Roman" w:hAnsi="Times New Roman" w:cs="Times New Roman"/>
          <w:sz w:val="28"/>
          <w:szCs w:val="28"/>
        </w:rPr>
        <w:t xml:space="preserve"> (выполнение вариативных заданий);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4508">
        <w:rPr>
          <w:rFonts w:ascii="Times New Roman" w:eastAsia="Times New Roman" w:hAnsi="Times New Roman" w:cs="Times New Roman"/>
          <w:sz w:val="28"/>
          <w:szCs w:val="28"/>
        </w:rPr>
        <w:t>- исследовательский метод;</w:t>
      </w:r>
    </w:p>
    <w:p w:rsidR="00435176" w:rsidRPr="00F14508" w:rsidRDefault="00435176" w:rsidP="00F14508">
      <w:pPr>
        <w:shd w:val="clear" w:color="auto" w:fill="FFFFFF"/>
        <w:spacing w:before="322" w:after="322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14508">
        <w:rPr>
          <w:rFonts w:ascii="Times New Roman" w:eastAsia="Times New Roman" w:hAnsi="Times New Roman" w:cs="Times New Roman"/>
          <w:sz w:val="28"/>
          <w:szCs w:val="28"/>
        </w:rPr>
        <w:t>- метод стимулирования и мотивации деятельности (игровые эмоциональные ситуации, похвала, поощрение.</w:t>
      </w:r>
      <w:proofErr w:type="gramEnd"/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 w:rsidRPr="00F14508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 Формы организации обучения детей  конструированию: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-конструирование по образцу;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-конструирование по замыслу;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-совместное конструирование с педагогом;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-конструирование по воображению;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-конструирование по модели;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-конструирование по условиям;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-конструирование по чертежам и наглядным схемам;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-тематическое конструирование.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</w:rPr>
        <w:lastRenderedPageBreak/>
        <w:t> 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Формы работы с педагогами по внедрению Лего-конструирования в ДОУ: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- элементарное ознакомление с разнообразием конструкторов ЛЕГО,</w:t>
      </w:r>
      <w:r w:rsidRPr="00F14508">
        <w:rPr>
          <w:sz w:val="28"/>
          <w:szCs w:val="28"/>
        </w:rPr>
        <w:t> 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- изучение литературы по теме,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- создание уголков в группах.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- планирование  цели и задачи деятельности,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- составление картотеки построек.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-  пополнение базы материалами по Лего-технологиям,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- проведение открытых мероприятий в рамках детского сада,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 xml:space="preserve">-  проведение </w:t>
      </w:r>
      <w:proofErr w:type="spellStart"/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выставкок</w:t>
      </w:r>
      <w:proofErr w:type="spellEnd"/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 xml:space="preserve"> детских работ,   </w:t>
      </w:r>
      <w:proofErr w:type="spellStart"/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ЛЕГО-фестиваля</w:t>
      </w:r>
      <w:proofErr w:type="spellEnd"/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F14508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Формы работы с родителями по внедрению Лего-конструирования в ДОУ: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-открытые мероприятия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br/>
        <w:t>- выставки совместных работ;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 xml:space="preserve">- участие в </w:t>
      </w:r>
      <w:proofErr w:type="spellStart"/>
      <w:proofErr w:type="gramStart"/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интернет-конкурсе</w:t>
      </w:r>
      <w:proofErr w:type="spellEnd"/>
      <w:proofErr w:type="gramEnd"/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;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br/>
        <w:t>- создание игротеки;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br/>
        <w:t>- оформление стендового материала;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br/>
        <w:t>- консультации;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br/>
        <w:t xml:space="preserve">- пополнение </w:t>
      </w:r>
      <w:proofErr w:type="spellStart"/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ЛЕГО-уголков</w:t>
      </w:r>
      <w:proofErr w:type="spellEnd"/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 xml:space="preserve"> в группах</w:t>
      </w:r>
      <w:r w:rsidRPr="00F14508">
        <w:rPr>
          <w:sz w:val="28"/>
          <w:szCs w:val="28"/>
        </w:rPr>
        <w:t> 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F14508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 Методическое обеспечение проекта: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br/>
        <w:t>1. Разработаны методические рекомендации по организации работы с детьми средней, старшей и подготовительной группы.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br/>
        <w:t>2. Составлено перспективное планирование по ЛЕГО-конструированию для всех возрастных групп.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br/>
        <w:t>3. На основе перспективного плана разработаны конспекты непосредственно образовательной деятельности по ЛЕГО-конструированию для всех возрастных групп.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br/>
        <w:t>4. Составлена диагностика конструктивной деятельности детей </w:t>
      </w:r>
      <w:r w:rsidRPr="00F14508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^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F14508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lastRenderedPageBreak/>
        <w:t>2 блок. Работа с педагогами.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br/>
        <w:t>- В ДОУ на основании приказа заведующего работает творческая группа         «Модуль ЛЕГО - конструирование»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 xml:space="preserve">- Проведение семинара-практикума, мастер-классов для педагогов ДОУ 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F14508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 3 блок. Взаимодействие с родителями.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br/>
        <w:t>Составлен перспективный план взаимодействия с родителями на учебный год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F14508">
        <w:rPr>
          <w:sz w:val="28"/>
          <w:szCs w:val="28"/>
          <w:u w:val="single"/>
          <w:bdr w:val="none" w:sz="0" w:space="0" w:color="auto" w:frame="1"/>
          <w:shd w:val="clear" w:color="auto" w:fill="FFFFFF"/>
        </w:rPr>
        <w:t>Используются следующие формы взаимодействия с родителями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•         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открытые мероприятия;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•         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выставки совместных работ;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•         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 xml:space="preserve">участие в </w:t>
      </w:r>
      <w:proofErr w:type="spellStart"/>
      <w:proofErr w:type="gramStart"/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интернет-конкурсе</w:t>
      </w:r>
      <w:proofErr w:type="spellEnd"/>
      <w:proofErr w:type="gramEnd"/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•         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игротеки;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•         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оформление стендового материала;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•         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консультации;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•         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 xml:space="preserve">пополнение </w:t>
      </w:r>
      <w:proofErr w:type="spellStart"/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ЛЕГО-уголков</w:t>
      </w:r>
      <w:proofErr w:type="spellEnd"/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 xml:space="preserve"> в группах.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br/>
      </w:r>
      <w:r w:rsidRPr="00F14508">
        <w:rPr>
          <w:b/>
          <w:bCs/>
          <w:sz w:val="28"/>
          <w:szCs w:val="28"/>
          <w:bdr w:val="none" w:sz="0" w:space="0" w:color="auto" w:frame="1"/>
        </w:rPr>
        <w:t>Возникшие трудности в работе:</w:t>
      </w:r>
      <w:r w:rsidRPr="00F14508">
        <w:rPr>
          <w:sz w:val="28"/>
          <w:szCs w:val="28"/>
          <w:bdr w:val="none" w:sz="0" w:space="0" w:color="auto" w:frame="1"/>
        </w:rPr>
        <w:br/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ind w:left="786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•         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Недостаточное количество конструкторов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ind w:left="786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•         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Нет научно-методических пособий для педагогов</w:t>
      </w:r>
    </w:p>
    <w:p w:rsidR="00532FD1" w:rsidRPr="00F14508" w:rsidRDefault="00532FD1" w:rsidP="00F14508">
      <w:pPr>
        <w:pStyle w:val="a3"/>
        <w:shd w:val="clear" w:color="auto" w:fill="FFFFFF"/>
        <w:spacing w:before="0" w:beforeAutospacing="0" w:after="0" w:afterAutospacing="0" w:line="360" w:lineRule="auto"/>
        <w:ind w:left="786"/>
        <w:jc w:val="both"/>
        <w:textAlignment w:val="baseline"/>
        <w:rPr>
          <w:sz w:val="28"/>
          <w:szCs w:val="28"/>
        </w:rPr>
      </w:pPr>
      <w:r w:rsidRPr="00F14508">
        <w:rPr>
          <w:sz w:val="28"/>
          <w:szCs w:val="28"/>
          <w:bdr w:val="none" w:sz="0" w:space="0" w:color="auto" w:frame="1"/>
        </w:rPr>
        <w:t>•         </w:t>
      </w:r>
      <w:r w:rsidRPr="00F14508">
        <w:rPr>
          <w:sz w:val="28"/>
          <w:szCs w:val="28"/>
          <w:bdr w:val="none" w:sz="0" w:space="0" w:color="auto" w:frame="1"/>
          <w:shd w:val="clear" w:color="auto" w:fill="FFFFFF"/>
        </w:rPr>
        <w:t>Необходимо проведение обучающих семинаров для педагогов.</w:t>
      </w:r>
    </w:p>
    <w:p w:rsidR="00F14508" w:rsidRDefault="00F14508" w:rsidP="00F145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4508" w:rsidRDefault="00F14508" w:rsidP="00F145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4508" w:rsidRDefault="00F14508" w:rsidP="00F145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1760" w:rsidRDefault="00E51760" w:rsidP="00F145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1760" w:rsidRDefault="00E51760" w:rsidP="00F145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1760" w:rsidRDefault="00E51760" w:rsidP="00F145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1760" w:rsidRDefault="00E51760" w:rsidP="00F145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4508" w:rsidRDefault="00F14508" w:rsidP="00E51760">
      <w:pPr>
        <w:rPr>
          <w:rFonts w:ascii="Times New Roman" w:hAnsi="Times New Roman" w:cs="Times New Roman"/>
          <w:sz w:val="28"/>
          <w:szCs w:val="28"/>
        </w:rPr>
      </w:pPr>
    </w:p>
    <w:p w:rsidR="00F14508" w:rsidRDefault="00F14508" w:rsidP="00F145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62C" w:rsidRPr="00F14508" w:rsidRDefault="00F14508" w:rsidP="00F145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CC262C" w:rsidRPr="00F14508" w:rsidRDefault="00CC262C" w:rsidP="00F14508">
      <w:pPr>
        <w:ind w:left="-1134"/>
        <w:rPr>
          <w:rFonts w:ascii="Times New Roman" w:hAnsi="Times New Roman" w:cs="Times New Roman"/>
          <w:sz w:val="28"/>
          <w:szCs w:val="28"/>
        </w:rPr>
      </w:pPr>
      <w:r w:rsidRPr="00F14508">
        <w:rPr>
          <w:rFonts w:ascii="Times New Roman" w:hAnsi="Times New Roman" w:cs="Times New Roman"/>
          <w:sz w:val="28"/>
          <w:szCs w:val="28"/>
        </w:rPr>
        <w:t>Приобретены конструкторы «ЛЕГО» во все возрастные групп</w:t>
      </w:r>
      <w:r w:rsidR="00174A94" w:rsidRPr="00F14508">
        <w:rPr>
          <w:rFonts w:ascii="Times New Roman" w:hAnsi="Times New Roman" w:cs="Times New Roman"/>
          <w:sz w:val="28"/>
          <w:szCs w:val="28"/>
        </w:rPr>
        <w:t>ы</w:t>
      </w:r>
    </w:p>
    <w:p w:rsidR="00F14508" w:rsidRDefault="00DF16CE" w:rsidP="00F14508">
      <w:pPr>
        <w:ind w:left="-1134"/>
        <w:rPr>
          <w:rFonts w:ascii="Times New Roman" w:hAnsi="Times New Roman" w:cs="Times New Roman"/>
          <w:sz w:val="28"/>
          <w:szCs w:val="28"/>
        </w:rPr>
      </w:pP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0290" cy="2743200"/>
            <wp:effectExtent l="19050" t="0" r="3910" b="0"/>
            <wp:docPr id="15" name="Рисунок 2" descr="IMG_20210224_15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4_151355.jpg"/>
                    <pic:cNvPicPr/>
                  </pic:nvPicPr>
                  <pic:blipFill>
                    <a:blip r:embed="rId9" cstate="print"/>
                    <a:srcRect t="18478"/>
                    <a:stretch>
                      <a:fillRect/>
                    </a:stretch>
                  </pic:blipFill>
                  <pic:spPr>
                    <a:xfrm>
                      <a:off x="0" y="0"/>
                      <a:ext cx="3120291" cy="274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508">
        <w:rPr>
          <w:rFonts w:ascii="Times New Roman" w:hAnsi="Times New Roman" w:cs="Times New Roman"/>
          <w:sz w:val="28"/>
          <w:szCs w:val="28"/>
        </w:rPr>
        <w:t xml:space="preserve">    </w:t>
      </w:r>
      <w:r w:rsidR="00CC262C"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2290" cy="2752749"/>
            <wp:effectExtent l="19050" t="0" r="0" b="0"/>
            <wp:docPr id="16" name="Рисунок 3" descr="IMG_20210224_15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4_151424.jpg"/>
                    <pic:cNvPicPr/>
                  </pic:nvPicPr>
                  <pic:blipFill>
                    <a:blip r:embed="rId10" cstate="print"/>
                    <a:srcRect t="8396" r="5335" b="28486"/>
                    <a:stretch>
                      <a:fillRect/>
                    </a:stretch>
                  </pic:blipFill>
                  <pic:spPr>
                    <a:xfrm>
                      <a:off x="0" y="0"/>
                      <a:ext cx="3283458" cy="275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508"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2913" cy="2517569"/>
            <wp:effectExtent l="19050" t="0" r="0" b="0"/>
            <wp:docPr id="5" name="Рисунок 0" descr="IMG_20210220_14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402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584" cy="251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508">
        <w:rPr>
          <w:rFonts w:ascii="Times New Roman" w:hAnsi="Times New Roman" w:cs="Times New Roman"/>
          <w:sz w:val="28"/>
          <w:szCs w:val="28"/>
        </w:rPr>
        <w:t xml:space="preserve">     </w:t>
      </w:r>
      <w:r w:rsidR="00F14508"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101" cy="2517569"/>
            <wp:effectExtent l="19050" t="0" r="99" b="0"/>
            <wp:docPr id="4" name="Рисунок 4" descr="IMG_20210224_15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4_152548.jpg"/>
                    <pic:cNvPicPr/>
                  </pic:nvPicPr>
                  <pic:blipFill>
                    <a:blip r:embed="rId12" cstate="print"/>
                    <a:srcRect l="4679" t="5867" b="14133"/>
                    <a:stretch>
                      <a:fillRect/>
                    </a:stretch>
                  </pic:blipFill>
                  <pic:spPr>
                    <a:xfrm>
                      <a:off x="0" y="0"/>
                      <a:ext cx="3122853" cy="251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508">
        <w:rPr>
          <w:rFonts w:ascii="Times New Roman" w:hAnsi="Times New Roman" w:cs="Times New Roman"/>
          <w:sz w:val="28"/>
          <w:szCs w:val="28"/>
        </w:rPr>
        <w:t xml:space="preserve">   </w:t>
      </w:r>
      <w:r w:rsidR="00F14508"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1662" cy="2517568"/>
            <wp:effectExtent l="19050" t="0" r="0" b="0"/>
            <wp:docPr id="6" name="Рисунок 5" descr="IMG_20210224_15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4_152615.jpg"/>
                    <pic:cNvPicPr/>
                  </pic:nvPicPr>
                  <pic:blipFill>
                    <a:blip r:embed="rId13" cstate="print"/>
                    <a:srcRect b="8800"/>
                    <a:stretch>
                      <a:fillRect/>
                    </a:stretch>
                  </pic:blipFill>
                  <pic:spPr>
                    <a:xfrm>
                      <a:off x="0" y="0"/>
                      <a:ext cx="3157624" cy="252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FD1" w:rsidRPr="00F14508" w:rsidRDefault="00CC262C" w:rsidP="00F14508">
      <w:pPr>
        <w:ind w:left="-1134"/>
        <w:rPr>
          <w:rFonts w:ascii="Times New Roman" w:hAnsi="Times New Roman" w:cs="Times New Roman"/>
          <w:sz w:val="28"/>
          <w:szCs w:val="28"/>
        </w:rPr>
      </w:pPr>
      <w:r w:rsidRPr="00F14508">
        <w:rPr>
          <w:rFonts w:ascii="Times New Roman" w:hAnsi="Times New Roman" w:cs="Times New Roman"/>
          <w:sz w:val="28"/>
          <w:szCs w:val="28"/>
        </w:rPr>
        <w:t xml:space="preserve">        </w:t>
      </w:r>
      <w:r w:rsidR="00DF16CE" w:rsidRPr="00F14508">
        <w:rPr>
          <w:rFonts w:ascii="Times New Roman" w:hAnsi="Times New Roman" w:cs="Times New Roman"/>
          <w:sz w:val="28"/>
          <w:szCs w:val="28"/>
        </w:rPr>
        <w:t xml:space="preserve">      </w:t>
      </w:r>
      <w:r w:rsidRPr="00F1450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719B2" w:rsidRPr="00F14508" w:rsidRDefault="00532FD1" w:rsidP="00F14508">
      <w:pPr>
        <w:ind w:left="-1134"/>
        <w:rPr>
          <w:rFonts w:ascii="Times New Roman" w:hAnsi="Times New Roman" w:cs="Times New Roman"/>
          <w:noProof/>
          <w:sz w:val="28"/>
          <w:szCs w:val="28"/>
        </w:rPr>
      </w:pPr>
      <w:r w:rsidRPr="00F1450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34144" cy="4251366"/>
            <wp:effectExtent l="19050" t="0" r="0" b="0"/>
            <wp:docPr id="7" name="Рисунок 6" descr="IMG_20210224_15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4_152718.jpg"/>
                    <pic:cNvPicPr/>
                  </pic:nvPicPr>
                  <pic:blipFill>
                    <a:blip r:embed="rId14" cstate="print"/>
                    <a:srcRect l="10476" r="15208" b="4948"/>
                    <a:stretch>
                      <a:fillRect/>
                    </a:stretch>
                  </pic:blipFill>
                  <pic:spPr>
                    <a:xfrm>
                      <a:off x="0" y="0"/>
                      <a:ext cx="2534145" cy="425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618" w:rsidRPr="00F14508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5F0618"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3537" cy="2279662"/>
            <wp:effectExtent l="19050" t="0" r="0" b="0"/>
            <wp:docPr id="19" name="Рисунок 9" descr="IMG_20210224_15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4_152834.jpg"/>
                    <pic:cNvPicPr/>
                  </pic:nvPicPr>
                  <pic:blipFill>
                    <a:blip r:embed="rId15" cstate="print"/>
                    <a:srcRect l="6279" t="8000" b="18667"/>
                    <a:stretch>
                      <a:fillRect/>
                    </a:stretch>
                  </pic:blipFill>
                  <pic:spPr>
                    <a:xfrm>
                      <a:off x="0" y="0"/>
                      <a:ext cx="3163422" cy="227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B2" w:rsidRPr="00F14508" w:rsidRDefault="00532FD1" w:rsidP="00F14508">
      <w:pPr>
        <w:ind w:left="-1134"/>
        <w:rPr>
          <w:rFonts w:ascii="Times New Roman" w:hAnsi="Times New Roman" w:cs="Times New Roman"/>
          <w:noProof/>
          <w:sz w:val="28"/>
          <w:szCs w:val="28"/>
        </w:rPr>
      </w:pP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2326" cy="1983179"/>
            <wp:effectExtent l="19050" t="0" r="0" b="0"/>
            <wp:docPr id="9" name="Рисунок 8" descr="IMG_20210224_15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4_152814.jpg"/>
                    <pic:cNvPicPr/>
                  </pic:nvPicPr>
                  <pic:blipFill>
                    <a:blip r:embed="rId16" cstate="print"/>
                    <a:srcRect t="12596" b="11584"/>
                    <a:stretch>
                      <a:fillRect/>
                    </a:stretch>
                  </pic:blipFill>
                  <pic:spPr>
                    <a:xfrm>
                      <a:off x="0" y="0"/>
                      <a:ext cx="2841995" cy="198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9B2" w:rsidRPr="00F14508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7267" cy="1929096"/>
            <wp:effectExtent l="19050" t="0" r="0" b="0"/>
            <wp:docPr id="11" name="Рисунок 10" descr="IMG_20210224_15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4_153000.jpg"/>
                    <pic:cNvPicPr/>
                  </pic:nvPicPr>
                  <pic:blipFill>
                    <a:blip r:embed="rId17" cstate="print"/>
                    <a:srcRect l="6478" t="5600" r="4456"/>
                    <a:stretch>
                      <a:fillRect/>
                    </a:stretch>
                  </pic:blipFill>
                  <pic:spPr>
                    <a:xfrm>
                      <a:off x="0" y="0"/>
                      <a:ext cx="2427267" cy="192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FD1" w:rsidRPr="00F14508" w:rsidRDefault="00532FD1" w:rsidP="00F14508">
      <w:pPr>
        <w:ind w:left="-1134"/>
        <w:rPr>
          <w:rFonts w:ascii="Times New Roman" w:hAnsi="Times New Roman" w:cs="Times New Roman"/>
          <w:sz w:val="28"/>
          <w:szCs w:val="28"/>
        </w:rPr>
      </w:pP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648" cy="2007415"/>
            <wp:effectExtent l="19050" t="0" r="9402" b="0"/>
            <wp:docPr id="12" name="Рисунок 11" descr="IMG_20210224_15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4_15304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798" cy="200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9B2" w:rsidRPr="00F14508">
        <w:rPr>
          <w:rFonts w:ascii="Times New Roman" w:hAnsi="Times New Roman" w:cs="Times New Roman"/>
          <w:sz w:val="28"/>
          <w:szCs w:val="28"/>
        </w:rPr>
        <w:t xml:space="preserve">   </w:t>
      </w:r>
      <w:r w:rsidR="000719B2"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3526" cy="2087570"/>
            <wp:effectExtent l="19050" t="0" r="0" b="0"/>
            <wp:docPr id="20" name="Рисунок 19" descr="IMG_20210220_14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401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722" cy="208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B2" w:rsidRPr="00F14508" w:rsidRDefault="000719B2" w:rsidP="00F1450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F14508" w:rsidRDefault="00F14508" w:rsidP="00F1450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0719B2" w:rsidRPr="00F14508" w:rsidRDefault="000719B2" w:rsidP="00F14508">
      <w:pPr>
        <w:ind w:left="-1134"/>
        <w:rPr>
          <w:rFonts w:ascii="Times New Roman" w:hAnsi="Times New Roman" w:cs="Times New Roman"/>
          <w:sz w:val="28"/>
          <w:szCs w:val="28"/>
        </w:rPr>
      </w:pPr>
      <w:r w:rsidRPr="00F14508">
        <w:rPr>
          <w:rFonts w:ascii="Times New Roman" w:hAnsi="Times New Roman" w:cs="Times New Roman"/>
          <w:sz w:val="28"/>
          <w:szCs w:val="28"/>
        </w:rPr>
        <w:lastRenderedPageBreak/>
        <w:t>Использование ЛЕГО в самостоятельной деятельности</w:t>
      </w:r>
    </w:p>
    <w:p w:rsidR="00DF2CD3" w:rsidRPr="00F14508" w:rsidRDefault="00977A46" w:rsidP="00F14508">
      <w:pPr>
        <w:ind w:left="-1134"/>
        <w:rPr>
          <w:rFonts w:ascii="Times New Roman" w:hAnsi="Times New Roman" w:cs="Times New Roman"/>
          <w:sz w:val="28"/>
          <w:szCs w:val="28"/>
        </w:rPr>
      </w:pP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8534" cy="3550396"/>
            <wp:effectExtent l="19050" t="0" r="0" b="0"/>
            <wp:docPr id="21" name="Рисунок 20" descr="IMG_20210218_1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8_11035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670" cy="355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CD3" w:rsidRPr="00F14508">
        <w:rPr>
          <w:rFonts w:ascii="Times New Roman" w:hAnsi="Times New Roman" w:cs="Times New Roman"/>
          <w:sz w:val="28"/>
          <w:szCs w:val="28"/>
        </w:rPr>
        <w:t xml:space="preserve">  </w:t>
      </w: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9787" cy="3461875"/>
            <wp:effectExtent l="19050" t="0" r="3463" b="0"/>
            <wp:docPr id="22" name="Рисунок 21" descr="IMG_20210218_11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8_1104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731" cy="346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CD3" w:rsidRPr="00F14508" w:rsidRDefault="00977A46" w:rsidP="00F14508">
      <w:pPr>
        <w:ind w:left="-1134"/>
        <w:rPr>
          <w:rFonts w:ascii="Times New Roman" w:hAnsi="Times New Roman" w:cs="Times New Roman"/>
          <w:sz w:val="28"/>
          <w:szCs w:val="28"/>
        </w:rPr>
      </w:pP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8534" cy="2521785"/>
            <wp:effectExtent l="19050" t="0" r="0" b="0"/>
            <wp:docPr id="23" name="Рисунок 22" descr="IMG_20210218_11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8_110413.jpg"/>
                    <pic:cNvPicPr/>
                  </pic:nvPicPr>
                  <pic:blipFill>
                    <a:blip r:embed="rId22" cstate="print"/>
                    <a:srcRect b="30953"/>
                    <a:stretch>
                      <a:fillRect/>
                    </a:stretch>
                  </pic:blipFill>
                  <pic:spPr>
                    <a:xfrm>
                      <a:off x="0" y="0"/>
                      <a:ext cx="3074412" cy="252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CD3" w:rsidRPr="00F14508">
        <w:rPr>
          <w:rFonts w:ascii="Times New Roman" w:hAnsi="Times New Roman" w:cs="Times New Roman"/>
          <w:sz w:val="28"/>
          <w:szCs w:val="28"/>
        </w:rPr>
        <w:t xml:space="preserve">   </w:t>
      </w: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9110" cy="2517569"/>
            <wp:effectExtent l="19050" t="0" r="0" b="0"/>
            <wp:docPr id="24" name="Рисунок 23" descr="IMG_20210220_09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09424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924" cy="252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A46" w:rsidRPr="00F14508" w:rsidRDefault="00977A46" w:rsidP="00F14508">
      <w:pPr>
        <w:ind w:left="-1134"/>
        <w:rPr>
          <w:rFonts w:ascii="Times New Roman" w:hAnsi="Times New Roman" w:cs="Times New Roman"/>
          <w:sz w:val="28"/>
          <w:szCs w:val="28"/>
        </w:rPr>
      </w:pP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8534" cy="2235165"/>
            <wp:effectExtent l="19050" t="0" r="0" b="0"/>
            <wp:docPr id="25" name="Рисунок 24" descr="IMG_20210220_09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09425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085" cy="223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CD3" w:rsidRPr="00F14508">
        <w:rPr>
          <w:rFonts w:ascii="Times New Roman" w:hAnsi="Times New Roman" w:cs="Times New Roman"/>
          <w:sz w:val="28"/>
          <w:szCs w:val="28"/>
        </w:rPr>
        <w:t xml:space="preserve">    </w:t>
      </w: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6659" cy="2232561"/>
            <wp:effectExtent l="19050" t="0" r="0" b="0"/>
            <wp:docPr id="26" name="Рисунок 25" descr="IMG_20210220_09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09425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106" cy="22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56C9" w:rsidRDefault="007756C9" w:rsidP="00F1450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DF2CD3" w:rsidRPr="00F14508" w:rsidRDefault="00DF2CD3" w:rsidP="00F14508">
      <w:pPr>
        <w:ind w:left="-1134"/>
        <w:rPr>
          <w:rFonts w:ascii="Times New Roman" w:hAnsi="Times New Roman" w:cs="Times New Roman"/>
          <w:sz w:val="28"/>
          <w:szCs w:val="28"/>
        </w:rPr>
      </w:pPr>
      <w:r w:rsidRPr="00F14508">
        <w:rPr>
          <w:rFonts w:ascii="Times New Roman" w:hAnsi="Times New Roman" w:cs="Times New Roman"/>
          <w:sz w:val="28"/>
          <w:szCs w:val="28"/>
        </w:rPr>
        <w:lastRenderedPageBreak/>
        <w:t>Выставка «Ребенок и ЛЕГО дома»</w:t>
      </w:r>
    </w:p>
    <w:p w:rsidR="00C90F98" w:rsidRPr="00F14508" w:rsidRDefault="00DF2CD3" w:rsidP="00F14508">
      <w:pPr>
        <w:ind w:left="-1134"/>
        <w:rPr>
          <w:rFonts w:ascii="Times New Roman" w:hAnsi="Times New Roman" w:cs="Times New Roman"/>
          <w:sz w:val="28"/>
          <w:szCs w:val="28"/>
        </w:rPr>
      </w:pP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1643" cy="4334493"/>
            <wp:effectExtent l="19050" t="0" r="2007" b="0"/>
            <wp:docPr id="28" name="Рисунок 27" descr="20201126_14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6_140532.jpg"/>
                    <pic:cNvPicPr/>
                  </pic:nvPicPr>
                  <pic:blipFill>
                    <a:blip r:embed="rId26"/>
                    <a:srcRect l="21874" t="12894" r="13467"/>
                    <a:stretch>
                      <a:fillRect/>
                    </a:stretch>
                  </pic:blipFill>
                  <pic:spPr>
                    <a:xfrm>
                      <a:off x="0" y="0"/>
                      <a:ext cx="2531643" cy="433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F98" w:rsidRPr="00F14508">
        <w:rPr>
          <w:rFonts w:ascii="Times New Roman" w:hAnsi="Times New Roman" w:cs="Times New Roman"/>
          <w:sz w:val="28"/>
          <w:szCs w:val="28"/>
        </w:rPr>
        <w:t xml:space="preserve">      </w:t>
      </w: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1025" cy="4334494"/>
            <wp:effectExtent l="19050" t="0" r="7875" b="0"/>
            <wp:docPr id="29" name="Рисунок 28" descr="20201126_14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6_140613.jpg"/>
                    <pic:cNvPicPr/>
                  </pic:nvPicPr>
                  <pic:blipFill>
                    <a:blip r:embed="rId27" cstate="print"/>
                    <a:srcRect l="11877" t="10495" r="15933"/>
                    <a:stretch>
                      <a:fillRect/>
                    </a:stretch>
                  </pic:blipFill>
                  <pic:spPr>
                    <a:xfrm>
                      <a:off x="0" y="0"/>
                      <a:ext cx="2621025" cy="433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CD3" w:rsidRPr="00F14508" w:rsidRDefault="00DF2CD3" w:rsidP="00F14508">
      <w:pPr>
        <w:ind w:left="-1134"/>
        <w:rPr>
          <w:rFonts w:ascii="Times New Roman" w:hAnsi="Times New Roman" w:cs="Times New Roman"/>
          <w:sz w:val="28"/>
          <w:szCs w:val="28"/>
        </w:rPr>
      </w:pP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0134" cy="4120738"/>
            <wp:effectExtent l="19050" t="0" r="0" b="0"/>
            <wp:docPr id="30" name="Рисунок 29" descr="20201126_14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6_14071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29271" cy="41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F98" w:rsidRPr="00F14508">
        <w:rPr>
          <w:rFonts w:ascii="Times New Roman" w:hAnsi="Times New Roman" w:cs="Times New Roman"/>
          <w:sz w:val="28"/>
          <w:szCs w:val="28"/>
        </w:rPr>
        <w:t xml:space="preserve">   </w:t>
      </w: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0963" cy="4108862"/>
            <wp:effectExtent l="19050" t="0" r="6037" b="0"/>
            <wp:docPr id="31" name="Рисунок 30" descr="20201126_14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6_140747.jpg"/>
                    <pic:cNvPicPr/>
                  </pic:nvPicPr>
                  <pic:blipFill>
                    <a:blip r:embed="rId29"/>
                    <a:srcRect r="20741"/>
                    <a:stretch>
                      <a:fillRect/>
                    </a:stretch>
                  </pic:blipFill>
                  <pic:spPr>
                    <a:xfrm>
                      <a:off x="0" y="0"/>
                      <a:ext cx="2667722" cy="411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E6E" w:rsidRPr="00F14508" w:rsidRDefault="00C90F98" w:rsidP="00F14508">
      <w:pPr>
        <w:ind w:left="-1134"/>
        <w:rPr>
          <w:rFonts w:ascii="Times New Roman" w:hAnsi="Times New Roman" w:cs="Times New Roman"/>
          <w:sz w:val="28"/>
          <w:szCs w:val="28"/>
        </w:rPr>
      </w:pPr>
      <w:r w:rsidRPr="00F1450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08523" cy="3936080"/>
            <wp:effectExtent l="19050" t="0" r="1377" b="0"/>
            <wp:docPr id="32" name="Рисунок 31" descr="20201126_14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6_141236.jpg"/>
                    <pic:cNvPicPr/>
                  </pic:nvPicPr>
                  <pic:blipFill>
                    <a:blip r:embed="rId30"/>
                    <a:srcRect l="19074" t="15892"/>
                    <a:stretch>
                      <a:fillRect/>
                    </a:stretch>
                  </pic:blipFill>
                  <pic:spPr>
                    <a:xfrm>
                      <a:off x="0" y="0"/>
                      <a:ext cx="3014158" cy="394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E6E" w:rsidRPr="00F14508">
        <w:rPr>
          <w:rFonts w:ascii="Times New Roman" w:hAnsi="Times New Roman" w:cs="Times New Roman"/>
          <w:sz w:val="28"/>
          <w:szCs w:val="28"/>
        </w:rPr>
        <w:t xml:space="preserve">   </w:t>
      </w: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0728" cy="3930732"/>
            <wp:effectExtent l="19050" t="0" r="0" b="0"/>
            <wp:docPr id="33" name="Рисунок 32" descr="20201126_14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6_141301.jpg"/>
                    <pic:cNvPicPr/>
                  </pic:nvPicPr>
                  <pic:blipFill>
                    <a:blip r:embed="rId31" cstate="print"/>
                    <a:srcRect t="11244"/>
                    <a:stretch>
                      <a:fillRect/>
                    </a:stretch>
                  </pic:blipFill>
                  <pic:spPr>
                    <a:xfrm>
                      <a:off x="0" y="0"/>
                      <a:ext cx="3320480" cy="393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F98" w:rsidRPr="00F14508" w:rsidRDefault="00C90F98" w:rsidP="00F14508">
      <w:pPr>
        <w:ind w:left="-1134"/>
        <w:rPr>
          <w:rFonts w:ascii="Times New Roman" w:hAnsi="Times New Roman" w:cs="Times New Roman"/>
          <w:sz w:val="28"/>
          <w:szCs w:val="28"/>
        </w:rPr>
      </w:pP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6664" cy="3610099"/>
            <wp:effectExtent l="19050" t="0" r="0" b="0"/>
            <wp:docPr id="34" name="Рисунок 33" descr="20201126_14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6_145254.jpg"/>
                    <pic:cNvPicPr/>
                  </pic:nvPicPr>
                  <pic:blipFill>
                    <a:blip r:embed="rId32" cstate="print"/>
                    <a:srcRect b="14066"/>
                    <a:stretch>
                      <a:fillRect/>
                    </a:stretch>
                  </pic:blipFill>
                  <pic:spPr>
                    <a:xfrm>
                      <a:off x="0" y="0"/>
                      <a:ext cx="3247683" cy="361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E6E" w:rsidRPr="00F14508">
        <w:rPr>
          <w:rFonts w:ascii="Times New Roman" w:hAnsi="Times New Roman" w:cs="Times New Roman"/>
          <w:sz w:val="28"/>
          <w:szCs w:val="28"/>
        </w:rPr>
        <w:t xml:space="preserve">     </w:t>
      </w: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5407" cy="3605445"/>
            <wp:effectExtent l="19050" t="0" r="5443" b="0"/>
            <wp:docPr id="35" name="Рисунок 34" descr="20201126_14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6_145313.jpg"/>
                    <pic:cNvPicPr/>
                  </pic:nvPicPr>
                  <pic:blipFill>
                    <a:blip r:embed="rId33"/>
                    <a:srcRect t="9445"/>
                    <a:stretch>
                      <a:fillRect/>
                    </a:stretch>
                  </pic:blipFill>
                  <pic:spPr>
                    <a:xfrm>
                      <a:off x="0" y="0"/>
                      <a:ext cx="2985726" cy="360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E6E" w:rsidRPr="00F14508" w:rsidRDefault="000F2E6E" w:rsidP="00F1450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0F2E6E" w:rsidRPr="00F14508" w:rsidRDefault="000F2E6E" w:rsidP="00F1450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0F2E6E" w:rsidRPr="00F14508" w:rsidRDefault="000F2E6E" w:rsidP="00F1450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0F2E6E" w:rsidRPr="00F14508" w:rsidRDefault="000F2E6E" w:rsidP="00F1450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7756C9" w:rsidRDefault="007756C9" w:rsidP="00F1450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9A394F" w:rsidRPr="00F14508" w:rsidRDefault="009A394F" w:rsidP="00F14508">
      <w:pPr>
        <w:ind w:left="-1134"/>
        <w:rPr>
          <w:rFonts w:ascii="Times New Roman" w:hAnsi="Times New Roman" w:cs="Times New Roman"/>
          <w:sz w:val="28"/>
          <w:szCs w:val="28"/>
        </w:rPr>
      </w:pPr>
      <w:r w:rsidRPr="00F14508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ЛЕГО </w:t>
      </w:r>
      <w:r w:rsidR="00E51760">
        <w:rPr>
          <w:rFonts w:ascii="Times New Roman" w:hAnsi="Times New Roman" w:cs="Times New Roman"/>
          <w:sz w:val="28"/>
          <w:szCs w:val="28"/>
        </w:rPr>
        <w:t>в ООД</w:t>
      </w:r>
    </w:p>
    <w:p w:rsidR="00E3238F" w:rsidRPr="00F14508" w:rsidRDefault="009A394F" w:rsidP="00F14508">
      <w:pPr>
        <w:ind w:left="-1134"/>
        <w:rPr>
          <w:rFonts w:ascii="Times New Roman" w:hAnsi="Times New Roman" w:cs="Times New Roman"/>
          <w:sz w:val="28"/>
          <w:szCs w:val="28"/>
        </w:rPr>
      </w:pP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1667" cy="2468308"/>
            <wp:effectExtent l="19050" t="0" r="0" b="0"/>
            <wp:docPr id="36" name="Рисунок 35" descr="IMG_20210225_11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5_110234.jpg"/>
                    <pic:cNvPicPr/>
                  </pic:nvPicPr>
                  <pic:blipFill>
                    <a:blip r:embed="rId34" cstate="print"/>
                    <a:srcRect r="6723" b="8186"/>
                    <a:stretch>
                      <a:fillRect/>
                    </a:stretch>
                  </pic:blipFill>
                  <pic:spPr>
                    <a:xfrm>
                      <a:off x="0" y="0"/>
                      <a:ext cx="3346866" cy="247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F" w:rsidRPr="00F14508">
        <w:rPr>
          <w:rFonts w:ascii="Times New Roman" w:hAnsi="Times New Roman" w:cs="Times New Roman"/>
          <w:sz w:val="28"/>
          <w:szCs w:val="28"/>
        </w:rPr>
        <w:t xml:space="preserve">  </w:t>
      </w: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2903" cy="2523988"/>
            <wp:effectExtent l="19050" t="0" r="0" b="0"/>
            <wp:docPr id="37" name="Рисунок 36" descr="IMG_20210225_11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5_11115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811" cy="252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3525" cy="3538109"/>
            <wp:effectExtent l="19050" t="0" r="1625" b="0"/>
            <wp:docPr id="39" name="Рисунок 38" descr="IMG_20210225_11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5_11132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96" cy="35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508">
        <w:rPr>
          <w:rFonts w:ascii="Times New Roman" w:hAnsi="Times New Roman" w:cs="Times New Roman"/>
          <w:sz w:val="28"/>
          <w:szCs w:val="28"/>
        </w:rPr>
        <w:t xml:space="preserve"> </w:t>
      </w:r>
      <w:r w:rsidR="00E3238F"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8654" cy="3474799"/>
            <wp:effectExtent l="19050" t="0" r="6996" b="0"/>
            <wp:docPr id="40" name="Рисунок 39" descr="IMG-3fc9022c775a313d3868de95024de8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fc9022c775a313d3868de95024de8dd-V.jpg"/>
                    <pic:cNvPicPr/>
                  </pic:nvPicPr>
                  <pic:blipFill>
                    <a:blip r:embed="rId37"/>
                    <a:srcRect l="3479" b="23511"/>
                    <a:stretch>
                      <a:fillRect/>
                    </a:stretch>
                  </pic:blipFill>
                  <pic:spPr>
                    <a:xfrm>
                      <a:off x="0" y="0"/>
                      <a:ext cx="3291680" cy="347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38F" w:rsidRPr="00F14508" w:rsidRDefault="0042617F" w:rsidP="00F14508">
      <w:pPr>
        <w:ind w:left="-1134"/>
        <w:rPr>
          <w:rFonts w:ascii="Times New Roman" w:hAnsi="Times New Roman" w:cs="Times New Roman"/>
          <w:sz w:val="28"/>
          <w:szCs w:val="28"/>
        </w:rPr>
      </w:pP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2280" cy="2215814"/>
            <wp:effectExtent l="19050" t="0" r="0" b="0"/>
            <wp:docPr id="42" name="Рисунок 40" descr="IMG-68531dc236fb4e7db88a96e4e3f729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8531dc236fb4e7db88a96e4e3f729fd-V.jpg"/>
                    <pic:cNvPicPr/>
                  </pic:nvPicPr>
                  <pic:blipFill>
                    <a:blip r:embed="rId38" cstate="print"/>
                    <a:srcRect t="8000"/>
                    <a:stretch>
                      <a:fillRect/>
                    </a:stretch>
                  </pic:blipFill>
                  <pic:spPr>
                    <a:xfrm>
                      <a:off x="0" y="0"/>
                      <a:ext cx="2902590" cy="221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508">
        <w:rPr>
          <w:rFonts w:ascii="Times New Roman" w:hAnsi="Times New Roman" w:cs="Times New Roman"/>
          <w:sz w:val="28"/>
          <w:szCs w:val="28"/>
        </w:rPr>
        <w:t xml:space="preserve">   </w:t>
      </w:r>
      <w:r w:rsidRPr="00F14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3219" cy="2446317"/>
            <wp:effectExtent l="19050" t="0" r="0" b="0"/>
            <wp:docPr id="43" name="Рисунок 42" descr="IMG-b9d162cb482a7eaa57ff44f1999bbb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9d162cb482a7eaa57ff44f1999bbb59-V.jpg"/>
                    <pic:cNvPicPr/>
                  </pic:nvPicPr>
                  <pic:blipFill>
                    <a:blip r:embed="rId39" cstate="print"/>
                    <a:srcRect l="6340" r="16958"/>
                    <a:stretch>
                      <a:fillRect/>
                    </a:stretch>
                  </pic:blipFill>
                  <pic:spPr>
                    <a:xfrm>
                      <a:off x="0" y="0"/>
                      <a:ext cx="2503219" cy="24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38F" w:rsidRPr="00F14508" w:rsidRDefault="00E3238F" w:rsidP="00F14508">
      <w:pPr>
        <w:ind w:left="-1134"/>
        <w:rPr>
          <w:rFonts w:ascii="Times New Roman" w:hAnsi="Times New Roman" w:cs="Times New Roman"/>
          <w:sz w:val="28"/>
          <w:szCs w:val="28"/>
        </w:rPr>
      </w:pPr>
    </w:p>
    <w:sectPr w:rsidR="00E3238F" w:rsidRPr="00F14508" w:rsidSect="00F1450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1760" w:rsidRDefault="00E51760" w:rsidP="00E51760">
      <w:pPr>
        <w:spacing w:after="0" w:line="240" w:lineRule="auto"/>
      </w:pPr>
      <w:r>
        <w:separator/>
      </w:r>
    </w:p>
  </w:endnote>
  <w:endnote w:type="continuationSeparator" w:id="1">
    <w:p w:rsidR="00E51760" w:rsidRDefault="00E51760" w:rsidP="00E51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1760" w:rsidRDefault="00E51760" w:rsidP="00E51760">
      <w:pPr>
        <w:spacing w:after="0" w:line="240" w:lineRule="auto"/>
      </w:pPr>
      <w:r>
        <w:separator/>
      </w:r>
    </w:p>
  </w:footnote>
  <w:footnote w:type="continuationSeparator" w:id="1">
    <w:p w:rsidR="00E51760" w:rsidRDefault="00E51760" w:rsidP="00E517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362E8"/>
    <w:multiLevelType w:val="hybridMultilevel"/>
    <w:tmpl w:val="7F5EDCB2"/>
    <w:lvl w:ilvl="0" w:tplc="574EE6A2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D7026"/>
    <w:multiLevelType w:val="hybridMultilevel"/>
    <w:tmpl w:val="06B6C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7732DD"/>
    <w:multiLevelType w:val="hybridMultilevel"/>
    <w:tmpl w:val="77F67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35176"/>
    <w:rsid w:val="000719B2"/>
    <w:rsid w:val="000F2E6E"/>
    <w:rsid w:val="00174A94"/>
    <w:rsid w:val="002A700B"/>
    <w:rsid w:val="0042617F"/>
    <w:rsid w:val="00435176"/>
    <w:rsid w:val="00532FD1"/>
    <w:rsid w:val="005F0618"/>
    <w:rsid w:val="007756C9"/>
    <w:rsid w:val="00977A46"/>
    <w:rsid w:val="009A394F"/>
    <w:rsid w:val="00C90F98"/>
    <w:rsid w:val="00CC262C"/>
    <w:rsid w:val="00DF16CE"/>
    <w:rsid w:val="00DF2CD3"/>
    <w:rsid w:val="00E3238F"/>
    <w:rsid w:val="00E51760"/>
    <w:rsid w:val="00F14508"/>
    <w:rsid w:val="00F44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5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3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FD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51760"/>
    <w:rPr>
      <w:color w:val="0000FF" w:themeColor="hyperlink"/>
      <w:u w:val="single"/>
    </w:rPr>
  </w:style>
  <w:style w:type="paragraph" w:styleId="a7">
    <w:name w:val="No Spacing"/>
    <w:uiPriority w:val="1"/>
    <w:qFormat/>
    <w:rsid w:val="00E51760"/>
    <w:pPr>
      <w:spacing w:after="0" w:line="240" w:lineRule="auto"/>
    </w:pPr>
    <w:rPr>
      <w:rFonts w:eastAsiaTheme="minorHAnsi"/>
      <w:lang w:eastAsia="en-US"/>
    </w:rPr>
  </w:style>
  <w:style w:type="paragraph" w:styleId="a8">
    <w:name w:val="footnote text"/>
    <w:basedOn w:val="a"/>
    <w:link w:val="a9"/>
    <w:uiPriority w:val="99"/>
    <w:semiHidden/>
    <w:unhideWhenUsed/>
    <w:rsid w:val="00E51760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E51760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E5176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teremok_petropavlovka@govrb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65BFC-1834-4335-9907-AD7E3B6F1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13</Pages>
  <Words>1201</Words>
  <Characters>6848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8033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</cp:revision>
  <dcterms:created xsi:type="dcterms:W3CDTF">2022-03-23T04:55:00Z</dcterms:created>
  <dcterms:modified xsi:type="dcterms:W3CDTF">2022-12-30T07:19:00Z</dcterms:modified>
</cp:coreProperties>
</file>